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FB" w:rsidRPr="004566D7" w:rsidRDefault="004566D7" w:rsidP="004566D7">
      <w:pPr>
        <w:spacing w:line="360" w:lineRule="auto"/>
        <w:ind w:firstLineChars="200" w:firstLine="562"/>
        <w:jc w:val="center"/>
        <w:rPr>
          <w:rFonts w:ascii="仿宋_GB2312" w:hAnsi="宋体" w:cs="宋体"/>
          <w:b/>
          <w:bCs/>
          <w:szCs w:val="28"/>
        </w:rPr>
      </w:pPr>
      <w:r w:rsidRPr="004566D7">
        <w:rPr>
          <w:rFonts w:ascii="仿宋_GB2312" w:hAnsi="宋体" w:cs="宋体" w:hint="eastAsia"/>
          <w:b/>
          <w:bCs/>
          <w:szCs w:val="28"/>
        </w:rPr>
        <w:t>专项技能领域学分认定标准</w:t>
      </w: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573"/>
        <w:gridCol w:w="1985"/>
        <w:gridCol w:w="1843"/>
        <w:gridCol w:w="708"/>
        <w:gridCol w:w="748"/>
      </w:tblGrid>
      <w:tr w:rsidR="006D6384">
        <w:trPr>
          <w:trHeight w:val="56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leftChars="-26" w:left="-73"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具体要求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学分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鉴定部门</w:t>
            </w:r>
          </w:p>
        </w:tc>
      </w:tr>
      <w:tr w:rsidR="006D6384">
        <w:trPr>
          <w:trHeight w:val="43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leftChars="-37" w:left="-104" w:rightChars="-4" w:right="-1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本专业职业资格证书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获职业资格证书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6384" w:rsidRDefault="00BB7316">
            <w:pPr>
              <w:widowControl/>
              <w:ind w:left="113"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教务处</w:t>
            </w:r>
          </w:p>
        </w:tc>
      </w:tr>
      <w:tr w:rsidR="006D6384">
        <w:trPr>
          <w:cantSplit/>
          <w:trHeight w:val="272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英语考试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英语AB级考试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获B级证书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272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获A级证书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全国大学英语4级考试或6级考试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通过4级考试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229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通过6级考试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6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39F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 xml:space="preserve">各级各类   </w:t>
            </w:r>
          </w:p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技能大赛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技能大赛、创新创业大赛、“互联网+”大赛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国家级一等奖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8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国家级二等奖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7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国家级三等奖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6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国家级参与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省级一等奖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省级二等奖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省级三等奖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省级参与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2.5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市级一等奖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2.5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市级二等奖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市级三等奖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1.5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市级参与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院级一等奖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院级二等奖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1.5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院级三等奖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院级参与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0.5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计算机</w:t>
            </w:r>
          </w:p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考试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全国计算机信息</w:t>
            </w:r>
          </w:p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高新技术考试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获五级证书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获四级证书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获三级证书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获二级证书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获一级证书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全国计算机</w:t>
            </w:r>
          </w:p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等级考试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获一级证书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获二级证书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获三级证书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获四级证书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95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全国计算机软件</w:t>
            </w:r>
          </w:p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资格水平考试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获程序员证书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186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leftChars="-39" w:left="-109" w:rightChars="-51" w:right="-143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获高级程序员证书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186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获系统分析员证书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168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全国计算机</w:t>
            </w:r>
          </w:p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应用技术考试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获初级证书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300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获中级证书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351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获高级证书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278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清华大学Pro-E培训认证考试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获Pro-E培训认证证书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186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MasterCAM认证考试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获MasterCAM证书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jc w:val="center"/>
              <w:rPr>
                <w:sz w:val="22"/>
              </w:rPr>
            </w:pPr>
          </w:p>
        </w:tc>
      </w:tr>
      <w:tr w:rsidR="006D6384">
        <w:trPr>
          <w:cantSplit/>
          <w:trHeight w:val="18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其它各类专项技能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获专项技能证书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Chars="-29" w:right="-8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</w:tbl>
    <w:p w:rsidR="006D6384" w:rsidRDefault="004566D7">
      <w:pPr>
        <w:spacing w:line="360" w:lineRule="auto"/>
        <w:ind w:firstLineChars="200" w:firstLine="562"/>
        <w:jc w:val="center"/>
        <w:rPr>
          <w:rFonts w:ascii="仿宋_GB2312" w:hAnsi="宋体"/>
          <w:szCs w:val="28"/>
        </w:rPr>
      </w:pPr>
      <w:r>
        <w:rPr>
          <w:rFonts w:ascii="仿宋_GB2312" w:hAnsi="宋体" w:cs="宋体" w:hint="eastAsia"/>
          <w:b/>
          <w:bCs/>
          <w:szCs w:val="28"/>
        </w:rPr>
        <w:lastRenderedPageBreak/>
        <w:t>素质拓展领域</w:t>
      </w:r>
      <w:r w:rsidR="00BB7316">
        <w:rPr>
          <w:rFonts w:ascii="仿宋_GB2312" w:hAnsi="宋体" w:cs="宋体" w:hint="eastAsia"/>
          <w:b/>
          <w:bCs/>
          <w:szCs w:val="28"/>
        </w:rPr>
        <w:t>学分认定</w:t>
      </w:r>
      <w:r>
        <w:rPr>
          <w:rFonts w:ascii="仿宋_GB2312" w:hAnsi="宋体" w:cs="宋体" w:hint="eastAsia"/>
          <w:b/>
          <w:bCs/>
          <w:szCs w:val="28"/>
        </w:rPr>
        <w:t>标准</w:t>
      </w:r>
    </w:p>
    <w:tbl>
      <w:tblPr>
        <w:tblW w:w="7655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009"/>
        <w:gridCol w:w="1946"/>
        <w:gridCol w:w="1290"/>
        <w:gridCol w:w="1701"/>
      </w:tblGrid>
      <w:tr w:rsidR="006D6384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项目</w:t>
            </w:r>
          </w:p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名称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获奖等级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获奖内容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校内鉴定部门</w:t>
            </w:r>
          </w:p>
        </w:tc>
      </w:tr>
      <w:tr w:rsidR="006D6384">
        <w:trPr>
          <w:trHeight w:val="238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文化艺术</w:t>
            </w:r>
          </w:p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体育</w:t>
            </w:r>
          </w:p>
        </w:tc>
        <w:tc>
          <w:tcPr>
            <w:tcW w:w="2009" w:type="dxa"/>
            <w:vMerge w:val="restart"/>
            <w:vAlign w:val="center"/>
          </w:tcPr>
          <w:p w:rsidR="006D6384" w:rsidRDefault="00BB7316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省级以上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获奖者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4学分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由牵头组织的各职能部门（各系（部）、团委、教务处、学生处、保卫处）鉴定</w:t>
            </w:r>
          </w:p>
        </w:tc>
      </w:tr>
      <w:tr w:rsidR="006D6384">
        <w:trPr>
          <w:trHeight w:val="242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firstLineChars="250" w:firstLine="550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参加者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院 级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一等奖/冠军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二等奖/亚军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1.5学分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三等奖/季军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其他奖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0.5学分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参加演出/比赛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0.5学分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系（部）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一等奖/冠军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1.5学分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二等奖/亚军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三等奖/季军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0.5学分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6D6384" w:rsidRDefault="00BB7316">
            <w:pPr>
              <w:widowControl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社团活动</w:t>
            </w:r>
          </w:p>
        </w:tc>
        <w:tc>
          <w:tcPr>
            <w:tcW w:w="3955" w:type="dxa"/>
            <w:gridSpan w:val="2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参加学生社团每年考核一次，考核为优秀者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rPr>
          <w:trHeight w:val="1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3955" w:type="dxa"/>
            <w:gridSpan w:val="2"/>
            <w:tcBorders>
              <w:right w:val="single" w:sz="4" w:space="0" w:color="auto"/>
            </w:tcBorders>
            <w:vAlign w:val="center"/>
          </w:tcPr>
          <w:p w:rsidR="006D6384" w:rsidRDefault="00BB7316">
            <w:pPr>
              <w:widowControl/>
              <w:ind w:left="1760" w:right="-61" w:hangingChars="800" w:hanging="1760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参加学生社团每年考核一次，考核为合格者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0.5学分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D6384" w:rsidRDefault="006D6384">
            <w:pPr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709" w:type="dxa"/>
            <w:vMerge w:val="restart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社会实践</w:t>
            </w:r>
          </w:p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获国家级表彰的社会实践小分队成员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4学分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color w:val="FF0000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获省级表彰的社会实践小分队成员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获国家级表彰的社会实践先进个人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6学分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获省级表彰的社会实践先进个人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获院级表彰的社会实践先进个人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学院集中组织的社会实践团队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每参加一次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  <w:jc w:val="center"/>
        </w:trPr>
        <w:tc>
          <w:tcPr>
            <w:tcW w:w="709" w:type="dxa"/>
            <w:vMerge w:val="restart"/>
            <w:vAlign w:val="center"/>
          </w:tcPr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技能培训</w:t>
            </w:r>
          </w:p>
          <w:p w:rsidR="006D6384" w:rsidRDefault="00BB7316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志愿服务活动</w:t>
            </w: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获得国家级表彰奖励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6学分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获得省级表彰奖励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3学分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获得院级表彰奖励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2学分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  <w:tr w:rsidR="006D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709" w:type="dxa"/>
            <w:vMerge/>
            <w:vAlign w:val="center"/>
          </w:tcPr>
          <w:p w:rsidR="006D6384" w:rsidRDefault="006D6384">
            <w:pPr>
              <w:widowControl/>
              <w:ind w:right="-61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获得二级学院表彰奖励</w:t>
            </w:r>
          </w:p>
        </w:tc>
        <w:tc>
          <w:tcPr>
            <w:tcW w:w="1946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 w:firstLineChars="150" w:firstLine="330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每获奖一次</w:t>
            </w:r>
          </w:p>
        </w:tc>
        <w:tc>
          <w:tcPr>
            <w:tcW w:w="1290" w:type="dxa"/>
            <w:vAlign w:val="center"/>
          </w:tcPr>
          <w:p w:rsidR="006D6384" w:rsidRDefault="00BB7316">
            <w:pPr>
              <w:widowControl/>
              <w:spacing w:line="300" w:lineRule="exact"/>
              <w:ind w:right="-62"/>
              <w:jc w:val="center"/>
              <w:rPr>
                <w:rFonts w:ascii="仿宋_GB2312" w:hAnsi="宋体" w:cs="宋体"/>
                <w:kern w:val="0"/>
                <w:sz w:val="22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1"/>
              </w:rPr>
              <w:t>1学分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D6384" w:rsidRDefault="006D6384">
            <w:pPr>
              <w:widowControl/>
              <w:ind w:firstLine="420"/>
              <w:rPr>
                <w:rFonts w:ascii="仿宋_GB2312" w:hAnsi="宋体" w:cs="宋体"/>
                <w:kern w:val="0"/>
                <w:sz w:val="22"/>
                <w:szCs w:val="21"/>
              </w:rPr>
            </w:pPr>
          </w:p>
        </w:tc>
      </w:tr>
    </w:tbl>
    <w:p w:rsidR="006D6384" w:rsidRDefault="006D6384" w:rsidP="00E45504">
      <w:pPr>
        <w:spacing w:line="360" w:lineRule="auto"/>
        <w:jc w:val="center"/>
        <w:rPr>
          <w:rFonts w:ascii="仿宋_GB2312" w:hAnsi="宋体"/>
          <w:szCs w:val="28"/>
        </w:rPr>
      </w:pPr>
    </w:p>
    <w:sectPr w:rsidR="006D6384" w:rsidSect="008F1F32">
      <w:pgSz w:w="11906" w:h="16838"/>
      <w:pgMar w:top="851" w:right="1690" w:bottom="851" w:left="169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0FE"/>
    <w:rsid w:val="00042173"/>
    <w:rsid w:val="00074CA9"/>
    <w:rsid w:val="00123E1B"/>
    <w:rsid w:val="0013182C"/>
    <w:rsid w:val="00131CC3"/>
    <w:rsid w:val="00156563"/>
    <w:rsid w:val="00172E61"/>
    <w:rsid w:val="001C5F0C"/>
    <w:rsid w:val="001E2074"/>
    <w:rsid w:val="00201394"/>
    <w:rsid w:val="00277F7A"/>
    <w:rsid w:val="00295DB3"/>
    <w:rsid w:val="002B0613"/>
    <w:rsid w:val="002B6CEE"/>
    <w:rsid w:val="002E3D6B"/>
    <w:rsid w:val="003443DA"/>
    <w:rsid w:val="00374A4B"/>
    <w:rsid w:val="003A6A3D"/>
    <w:rsid w:val="003B4A4C"/>
    <w:rsid w:val="003D36E2"/>
    <w:rsid w:val="0041575F"/>
    <w:rsid w:val="004566D7"/>
    <w:rsid w:val="004D7505"/>
    <w:rsid w:val="004E03CB"/>
    <w:rsid w:val="0058186F"/>
    <w:rsid w:val="00622D1C"/>
    <w:rsid w:val="00675C39"/>
    <w:rsid w:val="006A7938"/>
    <w:rsid w:val="006D6384"/>
    <w:rsid w:val="006F50FE"/>
    <w:rsid w:val="006F58DC"/>
    <w:rsid w:val="00753D5D"/>
    <w:rsid w:val="0077119D"/>
    <w:rsid w:val="007B5C9D"/>
    <w:rsid w:val="008F1F32"/>
    <w:rsid w:val="0097487E"/>
    <w:rsid w:val="009C0989"/>
    <w:rsid w:val="00A12757"/>
    <w:rsid w:val="00A77CD9"/>
    <w:rsid w:val="00A84B42"/>
    <w:rsid w:val="00AE2E56"/>
    <w:rsid w:val="00B35715"/>
    <w:rsid w:val="00BB7316"/>
    <w:rsid w:val="00BC1146"/>
    <w:rsid w:val="00BC35E1"/>
    <w:rsid w:val="00C056FB"/>
    <w:rsid w:val="00C27C0E"/>
    <w:rsid w:val="00C3639F"/>
    <w:rsid w:val="00C86605"/>
    <w:rsid w:val="00CA734A"/>
    <w:rsid w:val="00CF25DE"/>
    <w:rsid w:val="00D061F1"/>
    <w:rsid w:val="00D451DA"/>
    <w:rsid w:val="00D61421"/>
    <w:rsid w:val="00DA0E63"/>
    <w:rsid w:val="00DB40B0"/>
    <w:rsid w:val="00DE0BD9"/>
    <w:rsid w:val="00E30343"/>
    <w:rsid w:val="00E45504"/>
    <w:rsid w:val="00E658E9"/>
    <w:rsid w:val="00EC60AF"/>
    <w:rsid w:val="00F413F9"/>
    <w:rsid w:val="00FC00F2"/>
    <w:rsid w:val="075526AB"/>
    <w:rsid w:val="089943C7"/>
    <w:rsid w:val="0D0E1F70"/>
    <w:rsid w:val="124A3E04"/>
    <w:rsid w:val="13755E6B"/>
    <w:rsid w:val="16A54EF4"/>
    <w:rsid w:val="19D72316"/>
    <w:rsid w:val="1CDF17EB"/>
    <w:rsid w:val="1F6B1C2D"/>
    <w:rsid w:val="214367B5"/>
    <w:rsid w:val="229D59A7"/>
    <w:rsid w:val="23144C95"/>
    <w:rsid w:val="247E62D4"/>
    <w:rsid w:val="251E7593"/>
    <w:rsid w:val="276C2483"/>
    <w:rsid w:val="2AF9516A"/>
    <w:rsid w:val="2B1C6D9E"/>
    <w:rsid w:val="2F465F83"/>
    <w:rsid w:val="40301784"/>
    <w:rsid w:val="42154682"/>
    <w:rsid w:val="4BE523B0"/>
    <w:rsid w:val="4BEA437A"/>
    <w:rsid w:val="50FC3043"/>
    <w:rsid w:val="53424FA0"/>
    <w:rsid w:val="541431F6"/>
    <w:rsid w:val="5B1849A8"/>
    <w:rsid w:val="60192718"/>
    <w:rsid w:val="62116D44"/>
    <w:rsid w:val="63265F5B"/>
    <w:rsid w:val="6A844346"/>
    <w:rsid w:val="6C865416"/>
    <w:rsid w:val="70915CBB"/>
    <w:rsid w:val="7920744E"/>
    <w:rsid w:val="7A6B2F99"/>
    <w:rsid w:val="7C3E1A48"/>
    <w:rsid w:val="7CA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84"/>
    <w:pPr>
      <w:widowControl w:val="0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dcterms:created xsi:type="dcterms:W3CDTF">2018-05-16T11:33:00Z</dcterms:created>
  <dcterms:modified xsi:type="dcterms:W3CDTF">2019-01-09T01:32:00Z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